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2F0" w14:textId="0BD9EEF5" w:rsidR="002D697B" w:rsidRDefault="00242D0E" w:rsidP="00242D0E">
      <w:pPr>
        <w:spacing w:after="0" w:line="240" w:lineRule="auto"/>
      </w:pPr>
      <w:r>
        <w:rPr>
          <w:noProof/>
        </w:rPr>
        <w:drawing>
          <wp:inline distT="0" distB="0" distL="0" distR="0" wp14:anchorId="28FC82FA" wp14:editId="7A398616">
            <wp:extent cx="1876425" cy="933450"/>
            <wp:effectExtent l="0" t="0" r="9525" b="0"/>
            <wp:docPr id="1" name="Picture 1" descr="Image result for sem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DA6E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SEMCU Foundation</w:t>
      </w:r>
    </w:p>
    <w:p w14:paraId="4E25870D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MEETING MINUTES</w:t>
      </w:r>
    </w:p>
    <w:p w14:paraId="10BAD671" w14:textId="5FD5DC53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 xml:space="preserve">Monday, </w:t>
      </w:r>
      <w:r w:rsidR="008C6913">
        <w:rPr>
          <w:rFonts w:eastAsia="MS Mincho"/>
          <w:b/>
          <w:sz w:val="24"/>
          <w:szCs w:val="24"/>
        </w:rPr>
        <w:t>May</w:t>
      </w:r>
      <w:r w:rsidR="001D6DC8">
        <w:rPr>
          <w:rFonts w:eastAsia="MS Mincho"/>
          <w:b/>
          <w:sz w:val="24"/>
          <w:szCs w:val="24"/>
        </w:rPr>
        <w:t xml:space="preserve"> </w:t>
      </w:r>
      <w:r w:rsidR="008C6913">
        <w:rPr>
          <w:rFonts w:eastAsia="MS Mincho"/>
          <w:b/>
          <w:sz w:val="24"/>
          <w:szCs w:val="24"/>
        </w:rPr>
        <w:t>16</w:t>
      </w:r>
      <w:r w:rsidR="002D450C" w:rsidRPr="002D450C">
        <w:rPr>
          <w:rFonts w:eastAsia="MS Mincho"/>
          <w:b/>
          <w:sz w:val="24"/>
          <w:szCs w:val="24"/>
          <w:vertAlign w:val="superscript"/>
        </w:rPr>
        <w:t>th</w:t>
      </w:r>
      <w:r w:rsidRPr="00377F1F">
        <w:rPr>
          <w:rFonts w:eastAsia="MS Mincho"/>
          <w:b/>
          <w:sz w:val="24"/>
          <w:szCs w:val="24"/>
        </w:rPr>
        <w:t>, 202</w:t>
      </w:r>
      <w:r w:rsidR="00B46741">
        <w:rPr>
          <w:rFonts w:eastAsia="MS Mincho"/>
          <w:b/>
          <w:sz w:val="24"/>
          <w:szCs w:val="24"/>
        </w:rPr>
        <w:t>2</w:t>
      </w:r>
      <w:r w:rsidRPr="00377F1F">
        <w:rPr>
          <w:rFonts w:eastAsia="MS Mincho"/>
          <w:b/>
          <w:sz w:val="24"/>
          <w:szCs w:val="24"/>
        </w:rPr>
        <w:t>, 6:00PM</w:t>
      </w:r>
    </w:p>
    <w:p w14:paraId="6AC162EC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Ranchos Pizza Factory</w:t>
      </w:r>
    </w:p>
    <w:p w14:paraId="5C733E5F" w14:textId="791C8752" w:rsidR="00242D0E" w:rsidRPr="00862226" w:rsidRDefault="00242D0E" w:rsidP="00862226">
      <w:pPr>
        <w:pBdr>
          <w:bottom w:val="single" w:sz="4" w:space="1" w:color="auto"/>
        </w:pBd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37184 Ave 12, Madera, CA</w:t>
      </w:r>
    </w:p>
    <w:p w14:paraId="4C2C9CBA" w14:textId="77777777" w:rsidR="00242D0E" w:rsidRPr="00377F1F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668559B8" w14:textId="77777777" w:rsidR="00242D0E" w:rsidRPr="007676D4" w:rsidRDefault="00242D0E" w:rsidP="00242D0E">
      <w:pPr>
        <w:numPr>
          <w:ilvl w:val="0"/>
          <w:numId w:val="2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Attendance</w:t>
      </w:r>
    </w:p>
    <w:p w14:paraId="24CFD2FE" w14:textId="77777777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53DE2A5F" w14:textId="03B1F051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Board Members</w:t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</w:p>
    <w:p w14:paraId="0D0C5F06" w14:textId="163637A1" w:rsidR="00242D0E" w:rsidRPr="007676D4" w:rsidRDefault="002D1A58" w:rsidP="00242D0E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Al Solis</w:t>
      </w:r>
      <w:r w:rsidR="00242D0E" w:rsidRPr="007676D4">
        <w:rPr>
          <w:rFonts w:eastAsia="MS Mincho"/>
          <w:sz w:val="24"/>
          <w:szCs w:val="24"/>
        </w:rPr>
        <w:tab/>
      </w:r>
      <w:r w:rsidR="002E2513">
        <w:rPr>
          <w:rFonts w:eastAsia="MS Mincho"/>
          <w:sz w:val="24"/>
          <w:szCs w:val="24"/>
        </w:rPr>
        <w:t xml:space="preserve"> </w:t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</w:p>
    <w:p w14:paraId="7262DDD9" w14:textId="24BF2B4F" w:rsidR="00F214A6" w:rsidRPr="007676D4" w:rsidRDefault="00F57D46" w:rsidP="00BE1261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Igal </w:t>
      </w:r>
      <w:proofErr w:type="gramStart"/>
      <w:r w:rsidRPr="007676D4">
        <w:rPr>
          <w:rFonts w:eastAsia="MS Mincho"/>
          <w:sz w:val="24"/>
          <w:szCs w:val="24"/>
        </w:rPr>
        <w:t>Treibatch</w:t>
      </w:r>
      <w:r w:rsidR="00107896">
        <w:rPr>
          <w:rFonts w:eastAsia="MS Mincho"/>
          <w:sz w:val="24"/>
          <w:szCs w:val="24"/>
        </w:rPr>
        <w:t xml:space="preserve"> </w:t>
      </w:r>
      <w:r w:rsidR="007B2554">
        <w:rPr>
          <w:rFonts w:eastAsia="MS Mincho"/>
          <w:sz w:val="24"/>
          <w:szCs w:val="24"/>
        </w:rPr>
        <w:t xml:space="preserve"> </w:t>
      </w:r>
      <w:r w:rsidR="00107896">
        <w:rPr>
          <w:rFonts w:eastAsia="MS Mincho"/>
          <w:sz w:val="24"/>
          <w:szCs w:val="24"/>
        </w:rPr>
        <w:tab/>
      </w:r>
      <w:proofErr w:type="gramEnd"/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>Scott Silva</w:t>
      </w:r>
      <w:r w:rsidR="00E20159">
        <w:rPr>
          <w:rFonts w:eastAsia="MS Mincho"/>
          <w:sz w:val="24"/>
          <w:szCs w:val="24"/>
        </w:rPr>
        <w:t xml:space="preserve"> </w:t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8F1DA5" w:rsidRPr="007676D4">
        <w:rPr>
          <w:rFonts w:eastAsia="MS Mincho"/>
          <w:sz w:val="24"/>
          <w:szCs w:val="24"/>
        </w:rPr>
        <w:tab/>
      </w:r>
      <w:r w:rsidR="008F1DA5" w:rsidRPr="007676D4">
        <w:rPr>
          <w:rFonts w:eastAsia="MS Mincho"/>
          <w:sz w:val="24"/>
          <w:szCs w:val="24"/>
        </w:rPr>
        <w:tab/>
      </w:r>
    </w:p>
    <w:p w14:paraId="52783517" w14:textId="54ED3803" w:rsidR="00A948C6" w:rsidRDefault="003C33E0" w:rsidP="008024B9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Verlaine Elinburg</w:t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  <w:t>Jacklynn Kouzougian</w:t>
      </w:r>
      <w:r w:rsidR="009D1B47">
        <w:rPr>
          <w:rFonts w:eastAsia="MS Mincho"/>
          <w:sz w:val="24"/>
          <w:szCs w:val="24"/>
        </w:rPr>
        <w:t xml:space="preserve"> </w:t>
      </w:r>
    </w:p>
    <w:p w14:paraId="11FCCEA2" w14:textId="6EB4AF8A" w:rsidR="002D450C" w:rsidRPr="007676D4" w:rsidRDefault="002D450C" w:rsidP="00781C6F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Evers</w:t>
      </w:r>
      <w:r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proofErr w:type="spellStart"/>
      <w:r w:rsidR="00781C6F">
        <w:rPr>
          <w:rFonts w:eastAsia="MS Mincho"/>
          <w:sz w:val="24"/>
          <w:szCs w:val="24"/>
        </w:rPr>
        <w:t>Dov</w:t>
      </w:r>
      <w:proofErr w:type="spellEnd"/>
      <w:r w:rsidR="00781C6F">
        <w:rPr>
          <w:rFonts w:eastAsia="MS Mincho"/>
          <w:sz w:val="24"/>
          <w:szCs w:val="24"/>
        </w:rPr>
        <w:t xml:space="preserve"> Adler</w:t>
      </w:r>
      <w:r w:rsidR="00E20159">
        <w:rPr>
          <w:rFonts w:eastAsia="MS Mincho"/>
          <w:sz w:val="24"/>
          <w:szCs w:val="24"/>
        </w:rPr>
        <w:t xml:space="preserve"> </w:t>
      </w:r>
    </w:p>
    <w:p w14:paraId="62C996C8" w14:textId="210FE6FC" w:rsidR="00242D0E" w:rsidRPr="007676D4" w:rsidRDefault="00242D0E" w:rsidP="00242D0E">
      <w:pPr>
        <w:spacing w:after="0" w:line="240" w:lineRule="auto"/>
        <w:rPr>
          <w:rFonts w:eastAsia="MS Mincho"/>
          <w:sz w:val="24"/>
          <w:szCs w:val="24"/>
        </w:rPr>
      </w:pPr>
    </w:p>
    <w:p w14:paraId="6AAA50F1" w14:textId="016A40BB" w:rsidR="00242D0E" w:rsidRDefault="00242D0E" w:rsidP="00242D0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MS Mincho"/>
          <w:b/>
          <w:bCs/>
          <w:sz w:val="24"/>
          <w:szCs w:val="24"/>
        </w:rPr>
      </w:pPr>
      <w:r w:rsidRPr="007676D4">
        <w:rPr>
          <w:rFonts w:eastAsia="MS Mincho"/>
          <w:b/>
          <w:bCs/>
          <w:sz w:val="24"/>
          <w:szCs w:val="24"/>
        </w:rPr>
        <w:t>This meeting was held via teleconference</w:t>
      </w:r>
    </w:p>
    <w:p w14:paraId="22F02909" w14:textId="77777777" w:rsidR="00242D0E" w:rsidRPr="007676D4" w:rsidRDefault="00242D0E" w:rsidP="00242D0E">
      <w:pPr>
        <w:pStyle w:val="ListParagraph"/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7262FEEE" w14:textId="52BF347A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 xml:space="preserve">Call to Order </w:t>
      </w:r>
      <w:r w:rsidRPr="007676D4">
        <w:rPr>
          <w:rFonts w:eastAsia="MS Mincho"/>
          <w:sz w:val="24"/>
          <w:szCs w:val="24"/>
        </w:rPr>
        <w:t>– the meeting was called to order at 6:</w:t>
      </w:r>
      <w:r w:rsidR="00394A35">
        <w:rPr>
          <w:rFonts w:eastAsia="MS Mincho"/>
          <w:sz w:val="24"/>
          <w:szCs w:val="24"/>
        </w:rPr>
        <w:t xml:space="preserve">16 </w:t>
      </w:r>
      <w:r w:rsidRPr="007676D4">
        <w:rPr>
          <w:rFonts w:eastAsia="MS Mincho"/>
          <w:sz w:val="24"/>
          <w:szCs w:val="24"/>
        </w:rPr>
        <w:t xml:space="preserve">pm by </w:t>
      </w:r>
      <w:proofErr w:type="spellStart"/>
      <w:r w:rsidR="00394A35">
        <w:rPr>
          <w:rFonts w:eastAsia="MS Mincho"/>
          <w:sz w:val="24"/>
          <w:szCs w:val="24"/>
        </w:rPr>
        <w:t>Dov</w:t>
      </w:r>
      <w:proofErr w:type="spellEnd"/>
      <w:r w:rsidR="00394A35">
        <w:rPr>
          <w:rFonts w:eastAsia="MS Mincho"/>
          <w:sz w:val="24"/>
          <w:szCs w:val="24"/>
        </w:rPr>
        <w:t xml:space="preserve"> Adler</w:t>
      </w:r>
      <w:r w:rsidR="00646BE2">
        <w:rPr>
          <w:rFonts w:eastAsia="MS Mincho"/>
          <w:sz w:val="24"/>
          <w:szCs w:val="24"/>
        </w:rPr>
        <w:t>.</w:t>
      </w:r>
    </w:p>
    <w:p w14:paraId="5ADAE74C" w14:textId="77777777" w:rsidR="00242D0E" w:rsidRPr="007676D4" w:rsidRDefault="00242D0E" w:rsidP="00242D0E">
      <w:pPr>
        <w:spacing w:after="0" w:line="240" w:lineRule="auto"/>
        <w:rPr>
          <w:rFonts w:eastAsia="MS Mincho"/>
          <w:b/>
          <w:sz w:val="24"/>
          <w:szCs w:val="24"/>
        </w:rPr>
      </w:pPr>
    </w:p>
    <w:p w14:paraId="1AE82BBF" w14:textId="1C19BBEF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Previous Meeting Minutes</w:t>
      </w:r>
      <w:r w:rsidRPr="007676D4">
        <w:rPr>
          <w:rFonts w:eastAsia="MS Mincho"/>
          <w:sz w:val="24"/>
          <w:szCs w:val="24"/>
        </w:rPr>
        <w:t xml:space="preserve"> from</w:t>
      </w:r>
      <w:r w:rsidR="007475ED">
        <w:rPr>
          <w:rFonts w:eastAsia="MS Mincho"/>
          <w:sz w:val="24"/>
          <w:szCs w:val="24"/>
        </w:rPr>
        <w:t xml:space="preserve"> </w:t>
      </w:r>
      <w:r w:rsidR="00E85978">
        <w:rPr>
          <w:rFonts w:eastAsia="MS Mincho"/>
          <w:sz w:val="24"/>
          <w:szCs w:val="24"/>
        </w:rPr>
        <w:t>April 18</w:t>
      </w:r>
      <w:r w:rsidR="00E85978" w:rsidRPr="00E85978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>, 202</w:t>
      </w:r>
      <w:r w:rsidR="00BE1261">
        <w:rPr>
          <w:rFonts w:eastAsia="MS Mincho"/>
          <w:sz w:val="24"/>
          <w:szCs w:val="24"/>
        </w:rPr>
        <w:t>2</w:t>
      </w:r>
    </w:p>
    <w:p w14:paraId="21DBA8D8" w14:textId="77777777" w:rsidR="008802C5" w:rsidRDefault="00242D0E" w:rsidP="008802C5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Corrections, Approval or Disposition</w:t>
      </w:r>
      <w:r w:rsidRPr="00B35FA0">
        <w:rPr>
          <w:rFonts w:eastAsia="MS Mincho"/>
          <w:sz w:val="24"/>
          <w:szCs w:val="24"/>
        </w:rPr>
        <w:t xml:space="preserve"> </w:t>
      </w:r>
    </w:p>
    <w:p w14:paraId="19A940EA" w14:textId="77777777" w:rsidR="00E85978" w:rsidRDefault="00E85978" w:rsidP="00E85978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Verlain</w:t>
      </w:r>
      <w:proofErr w:type="spellEnd"/>
      <w:r w:rsidR="008802C5">
        <w:rPr>
          <w:rFonts w:eastAsia="MS Mincho"/>
          <w:sz w:val="24"/>
          <w:szCs w:val="24"/>
        </w:rPr>
        <w:t xml:space="preserve"> motioned to approve the minutes</w:t>
      </w:r>
      <w:r w:rsidR="00BE1261">
        <w:rPr>
          <w:rFonts w:eastAsia="MS Mincho"/>
          <w:sz w:val="24"/>
          <w:szCs w:val="24"/>
        </w:rPr>
        <w:t>.</w:t>
      </w:r>
    </w:p>
    <w:p w14:paraId="403F429F" w14:textId="75B0F49B" w:rsidR="00BE1261" w:rsidRPr="00E85978" w:rsidRDefault="00E85978" w:rsidP="00E85978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Igal </w:t>
      </w:r>
      <w:r w:rsidR="00BE1261" w:rsidRPr="00E85978">
        <w:rPr>
          <w:rFonts w:eastAsia="MS Mincho"/>
          <w:sz w:val="24"/>
          <w:szCs w:val="24"/>
        </w:rPr>
        <w:t>seconded the motion.</w:t>
      </w:r>
    </w:p>
    <w:p w14:paraId="33A89DD2" w14:textId="353904BF" w:rsidR="00242D0E" w:rsidRPr="008802C5" w:rsidRDefault="00242D0E" w:rsidP="008802C5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8802C5">
        <w:rPr>
          <w:rFonts w:eastAsia="MS Mincho"/>
          <w:sz w:val="24"/>
          <w:szCs w:val="24"/>
        </w:rPr>
        <w:t>All were in favor</w:t>
      </w:r>
      <w:r w:rsidR="00B35FA0" w:rsidRPr="008802C5">
        <w:rPr>
          <w:rFonts w:eastAsia="MS Mincho"/>
          <w:sz w:val="24"/>
          <w:szCs w:val="24"/>
        </w:rPr>
        <w:t xml:space="preserve"> of approval</w:t>
      </w:r>
      <w:r w:rsidR="00646BE2">
        <w:rPr>
          <w:rFonts w:eastAsia="MS Mincho"/>
          <w:sz w:val="24"/>
          <w:szCs w:val="24"/>
        </w:rPr>
        <w:t>.</w:t>
      </w:r>
    </w:p>
    <w:p w14:paraId="66BB5B5A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3CAC7246" w14:textId="77777777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Public Comments</w:t>
      </w:r>
    </w:p>
    <w:p w14:paraId="328CD837" w14:textId="5CFAB836" w:rsidR="00760DAC" w:rsidRPr="007676D4" w:rsidRDefault="00646BE2" w:rsidP="00B552D8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There were n</w:t>
      </w:r>
      <w:r w:rsidR="00B552D8" w:rsidRPr="007676D4">
        <w:rPr>
          <w:rFonts w:eastAsia="MS Mincho"/>
          <w:bCs/>
          <w:sz w:val="24"/>
          <w:szCs w:val="24"/>
        </w:rPr>
        <w:t>o public comments</w:t>
      </w:r>
    </w:p>
    <w:p w14:paraId="691FBBDA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bCs/>
          <w:sz w:val="24"/>
          <w:szCs w:val="24"/>
        </w:rPr>
      </w:pPr>
    </w:p>
    <w:p w14:paraId="017681C0" w14:textId="77777777" w:rsidR="00242D0E" w:rsidRPr="00235C10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235C10">
        <w:rPr>
          <w:rFonts w:eastAsia="MS Mincho"/>
          <w:b/>
          <w:sz w:val="24"/>
          <w:szCs w:val="24"/>
        </w:rPr>
        <w:t>Officer Reports</w:t>
      </w:r>
    </w:p>
    <w:p w14:paraId="3A5C5747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</w:p>
    <w:p w14:paraId="038CFEF0" w14:textId="5A246BFB" w:rsidR="00242D0E" w:rsidRPr="007676D4" w:rsidRDefault="000407EE" w:rsidP="00242D0E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Dov</w:t>
      </w:r>
      <w:proofErr w:type="spellEnd"/>
      <w:r>
        <w:rPr>
          <w:rFonts w:eastAsia="MS Mincho"/>
          <w:sz w:val="24"/>
          <w:szCs w:val="24"/>
        </w:rPr>
        <w:t xml:space="preserve"> Adler</w:t>
      </w:r>
      <w:r w:rsidR="00242D0E" w:rsidRPr="007676D4">
        <w:rPr>
          <w:rFonts w:eastAsia="MS Mincho"/>
          <w:sz w:val="24"/>
          <w:szCs w:val="24"/>
        </w:rPr>
        <w:t>, President</w:t>
      </w:r>
    </w:p>
    <w:p w14:paraId="67F89154" w14:textId="73E117EB" w:rsidR="00F67D00" w:rsidRDefault="000407EE" w:rsidP="00235C10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Postponed introduction of Valeria Adler of Board Member</w:t>
      </w:r>
    </w:p>
    <w:p w14:paraId="769262A1" w14:textId="77777777" w:rsidR="000407EE" w:rsidRPr="00235C10" w:rsidRDefault="000407EE" w:rsidP="000407EE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14:paraId="21462665" w14:textId="390014A2" w:rsidR="007825F8" w:rsidRDefault="00207F1A" w:rsidP="00235C10">
      <w:pPr>
        <w:pStyle w:val="ListParagraph"/>
        <w:numPr>
          <w:ilvl w:val="1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Al Solis</w:t>
      </w:r>
    </w:p>
    <w:p w14:paraId="488C0277" w14:textId="77777777" w:rsidR="00EB55E2" w:rsidRDefault="00EB55E2" w:rsidP="00EB55E2">
      <w:pPr>
        <w:pStyle w:val="ListParagraph"/>
        <w:numPr>
          <w:ilvl w:val="2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Reported that the CA </w:t>
      </w:r>
      <w:r w:rsidR="00633461" w:rsidRPr="000658F5">
        <w:rPr>
          <w:rFonts w:eastAsia="MS Mincho"/>
          <w:sz w:val="24"/>
          <w:szCs w:val="24"/>
        </w:rPr>
        <w:t>D</w:t>
      </w:r>
      <w:r>
        <w:rPr>
          <w:rFonts w:eastAsia="MS Mincho"/>
          <w:sz w:val="24"/>
          <w:szCs w:val="24"/>
        </w:rPr>
        <w:t>epartment of W</w:t>
      </w:r>
      <w:r w:rsidR="00633461" w:rsidRPr="000658F5">
        <w:rPr>
          <w:rFonts w:eastAsia="MS Mincho"/>
          <w:sz w:val="24"/>
          <w:szCs w:val="24"/>
        </w:rPr>
        <w:t xml:space="preserve">ater </w:t>
      </w:r>
      <w:r>
        <w:rPr>
          <w:rFonts w:eastAsia="MS Mincho"/>
          <w:sz w:val="24"/>
          <w:szCs w:val="24"/>
        </w:rPr>
        <w:t>R</w:t>
      </w:r>
      <w:r w:rsidR="00633461" w:rsidRPr="000658F5">
        <w:rPr>
          <w:rFonts w:eastAsia="MS Mincho"/>
          <w:sz w:val="24"/>
          <w:szCs w:val="24"/>
        </w:rPr>
        <w:t>esources</w:t>
      </w:r>
      <w:r>
        <w:rPr>
          <w:rFonts w:eastAsia="MS Mincho"/>
          <w:sz w:val="24"/>
          <w:szCs w:val="24"/>
        </w:rPr>
        <w:t xml:space="preserve"> was recently awarded</w:t>
      </w:r>
      <w:r w:rsidR="00633461" w:rsidRPr="000658F5">
        <w:rPr>
          <w:rFonts w:eastAsia="MS Mincho"/>
          <w:sz w:val="24"/>
          <w:szCs w:val="24"/>
        </w:rPr>
        <w:t xml:space="preserve"> 225 </w:t>
      </w:r>
      <w:proofErr w:type="gramStart"/>
      <w:r w:rsidR="00633461" w:rsidRPr="000658F5">
        <w:rPr>
          <w:rFonts w:eastAsia="MS Mincho"/>
          <w:sz w:val="24"/>
          <w:szCs w:val="24"/>
        </w:rPr>
        <w:t>Mil</w:t>
      </w:r>
      <w:r>
        <w:rPr>
          <w:rFonts w:eastAsia="MS Mincho"/>
          <w:sz w:val="24"/>
          <w:szCs w:val="24"/>
        </w:rPr>
        <w:t>lion</w:t>
      </w:r>
      <w:proofErr w:type="gramEnd"/>
      <w:r>
        <w:rPr>
          <w:rFonts w:eastAsia="MS Mincho"/>
          <w:sz w:val="24"/>
          <w:szCs w:val="24"/>
        </w:rPr>
        <w:t>. This m</w:t>
      </w:r>
      <w:r w:rsidR="008D1A42" w:rsidRPr="000658F5">
        <w:rPr>
          <w:rFonts w:eastAsia="MS Mincho"/>
          <w:sz w:val="24"/>
          <w:szCs w:val="24"/>
        </w:rPr>
        <w:t xml:space="preserve">oney </w:t>
      </w:r>
      <w:r>
        <w:rPr>
          <w:rFonts w:eastAsia="MS Mincho"/>
          <w:sz w:val="24"/>
          <w:szCs w:val="24"/>
        </w:rPr>
        <w:t xml:space="preserve">is available </w:t>
      </w:r>
      <w:r w:rsidR="008D1A42" w:rsidRPr="000658F5">
        <w:rPr>
          <w:rFonts w:eastAsia="MS Mincho"/>
          <w:sz w:val="24"/>
          <w:szCs w:val="24"/>
        </w:rPr>
        <w:t xml:space="preserve">to GSAs to </w:t>
      </w:r>
      <w:r>
        <w:rPr>
          <w:rFonts w:eastAsia="MS Mincho"/>
          <w:sz w:val="24"/>
          <w:szCs w:val="24"/>
        </w:rPr>
        <w:t>m</w:t>
      </w:r>
      <w:r w:rsidR="008D1A42" w:rsidRPr="000658F5">
        <w:rPr>
          <w:rFonts w:eastAsia="MS Mincho"/>
          <w:sz w:val="24"/>
          <w:szCs w:val="24"/>
        </w:rPr>
        <w:t>odify GSPs</w:t>
      </w:r>
      <w:r>
        <w:rPr>
          <w:rFonts w:eastAsia="MS Mincho"/>
          <w:sz w:val="24"/>
          <w:szCs w:val="24"/>
        </w:rPr>
        <w:t>. The</w:t>
      </w:r>
      <w:r w:rsidR="00C070C4" w:rsidRPr="000658F5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o</w:t>
      </w:r>
      <w:r w:rsidR="00C070C4" w:rsidRPr="000658F5">
        <w:rPr>
          <w:rFonts w:eastAsia="MS Mincho"/>
          <w:sz w:val="24"/>
          <w:szCs w:val="24"/>
        </w:rPr>
        <w:t xml:space="preserve">pening </w:t>
      </w:r>
      <w:r>
        <w:rPr>
          <w:rFonts w:eastAsia="MS Mincho"/>
          <w:sz w:val="24"/>
          <w:szCs w:val="24"/>
        </w:rPr>
        <w:t>d</w:t>
      </w:r>
      <w:r w:rsidR="00C070C4" w:rsidRPr="000658F5">
        <w:rPr>
          <w:rFonts w:eastAsia="MS Mincho"/>
          <w:sz w:val="24"/>
          <w:szCs w:val="24"/>
        </w:rPr>
        <w:t>ate</w:t>
      </w:r>
      <w:r>
        <w:rPr>
          <w:rFonts w:eastAsia="MS Mincho"/>
          <w:sz w:val="24"/>
          <w:szCs w:val="24"/>
        </w:rPr>
        <w:t xml:space="preserve"> for these funds will be</w:t>
      </w:r>
      <w:r w:rsidR="00C070C4" w:rsidRPr="000658F5">
        <w:rPr>
          <w:rFonts w:eastAsia="MS Mincho"/>
          <w:sz w:val="24"/>
          <w:szCs w:val="24"/>
        </w:rPr>
        <w:t xml:space="preserve"> S</w:t>
      </w:r>
      <w:r>
        <w:rPr>
          <w:rFonts w:eastAsia="MS Mincho"/>
          <w:sz w:val="24"/>
          <w:szCs w:val="24"/>
        </w:rPr>
        <w:t>eptember</w:t>
      </w:r>
      <w:r w:rsidR="00C070C4" w:rsidRPr="000658F5">
        <w:rPr>
          <w:rFonts w:eastAsia="MS Mincho"/>
          <w:sz w:val="24"/>
          <w:szCs w:val="24"/>
        </w:rPr>
        <w:t xml:space="preserve"> 2022</w:t>
      </w:r>
      <w:r>
        <w:rPr>
          <w:rFonts w:eastAsia="MS Mincho"/>
          <w:sz w:val="24"/>
          <w:szCs w:val="24"/>
        </w:rPr>
        <w:t xml:space="preserve">. </w:t>
      </w:r>
      <w:r w:rsidR="00AC0E29" w:rsidRPr="00EB55E2">
        <w:rPr>
          <w:rFonts w:eastAsia="MS Mincho"/>
          <w:sz w:val="24"/>
          <w:szCs w:val="24"/>
        </w:rPr>
        <w:t xml:space="preserve">AL said please see the RWMG for final details. </w:t>
      </w:r>
    </w:p>
    <w:p w14:paraId="3D707E4F" w14:textId="0EB404E0" w:rsidR="00EB55E2" w:rsidRDefault="00EB55E2" w:rsidP="00EB55E2">
      <w:pPr>
        <w:pStyle w:val="ListParagraph"/>
        <w:numPr>
          <w:ilvl w:val="2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Reported on the Disadvantaged Community Funding. </w:t>
      </w:r>
    </w:p>
    <w:p w14:paraId="042E8FFB" w14:textId="20728F39" w:rsidR="007530EE" w:rsidRPr="00C36A56" w:rsidRDefault="00097473" w:rsidP="00C36A56">
      <w:pPr>
        <w:pStyle w:val="ListParagraph"/>
        <w:spacing w:after="0" w:line="240" w:lineRule="auto"/>
        <w:ind w:left="2160"/>
        <w:rPr>
          <w:rFonts w:eastAsia="MS Mincho"/>
          <w:sz w:val="24"/>
          <w:szCs w:val="24"/>
        </w:rPr>
      </w:pPr>
      <w:r w:rsidRPr="00EB55E2">
        <w:rPr>
          <w:rFonts w:eastAsia="MS Mincho"/>
          <w:sz w:val="24"/>
          <w:szCs w:val="24"/>
        </w:rPr>
        <w:t>Chowchilla nitrate control program</w:t>
      </w:r>
      <w:r w:rsidR="00C36A56">
        <w:rPr>
          <w:rFonts w:eastAsia="MS Mincho"/>
          <w:sz w:val="24"/>
          <w:szCs w:val="24"/>
        </w:rPr>
        <w:t xml:space="preserve"> reviewed failing wells. </w:t>
      </w:r>
      <w:r w:rsidR="007530EE" w:rsidRPr="00EB55E2">
        <w:rPr>
          <w:rFonts w:eastAsia="MS Mincho"/>
          <w:sz w:val="24"/>
          <w:szCs w:val="24"/>
        </w:rPr>
        <w:t>Bottled Water is now being delivered to those with problematic wells.</w:t>
      </w:r>
      <w:r w:rsidR="00C36A56">
        <w:rPr>
          <w:rFonts w:eastAsia="MS Mincho"/>
          <w:sz w:val="24"/>
          <w:szCs w:val="24"/>
        </w:rPr>
        <w:t xml:space="preserve"> </w:t>
      </w:r>
      <w:r w:rsidR="008529B6" w:rsidRPr="00C36A56">
        <w:rPr>
          <w:rFonts w:eastAsia="MS Mincho"/>
          <w:sz w:val="24"/>
          <w:szCs w:val="24"/>
        </w:rPr>
        <w:t>Indian Lakes is awaiting delivery of water meters which is slowing their project.</w:t>
      </w:r>
    </w:p>
    <w:p w14:paraId="6A729029" w14:textId="65ED3035" w:rsidR="00242D0E" w:rsidRDefault="008529B6" w:rsidP="00242D0E">
      <w:p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</w:p>
    <w:p w14:paraId="2BA17057" w14:textId="77777777" w:rsidR="00971ACA" w:rsidRDefault="00971ACA" w:rsidP="00242D0E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14:paraId="7DDD7D32" w14:textId="77777777" w:rsidR="00C36A56" w:rsidRDefault="00C36A56" w:rsidP="00242D0E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14:paraId="507E0C62" w14:textId="77777777" w:rsidR="00B72B2C" w:rsidRPr="007676D4" w:rsidRDefault="00B72B2C" w:rsidP="00242D0E">
      <w:pPr>
        <w:spacing w:after="0" w:line="240" w:lineRule="auto"/>
        <w:contextualSpacing/>
        <w:rPr>
          <w:rFonts w:eastAsia="MS Mincho"/>
          <w:b/>
          <w:sz w:val="24"/>
          <w:szCs w:val="24"/>
        </w:rPr>
      </w:pPr>
    </w:p>
    <w:p w14:paraId="48116FC7" w14:textId="39C81315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Discussion Items</w:t>
      </w:r>
    </w:p>
    <w:p w14:paraId="1DFE74E9" w14:textId="77777777" w:rsidR="00F95B7C" w:rsidRDefault="00F95B7C" w:rsidP="001850A4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14:paraId="76BFC580" w14:textId="77777777" w:rsidR="00242D0E" w:rsidRPr="007676D4" w:rsidRDefault="00242D0E" w:rsidP="00242D0E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Grant Reports</w:t>
      </w:r>
    </w:p>
    <w:p w14:paraId="56704477" w14:textId="0092F79B" w:rsidR="00CC263B" w:rsidRDefault="00B47BD7" w:rsidP="00B47BD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No grant reports </w:t>
      </w:r>
      <w:proofErr w:type="gramStart"/>
      <w:r>
        <w:rPr>
          <w:rFonts w:eastAsia="MS Mincho"/>
          <w:sz w:val="24"/>
          <w:szCs w:val="24"/>
        </w:rPr>
        <w:t>at this time</w:t>
      </w:r>
      <w:proofErr w:type="gramEnd"/>
      <w:r>
        <w:rPr>
          <w:rFonts w:eastAsia="MS Mincho"/>
          <w:sz w:val="24"/>
          <w:szCs w:val="24"/>
        </w:rPr>
        <w:t xml:space="preserve">. </w:t>
      </w:r>
    </w:p>
    <w:p w14:paraId="2131AB7C" w14:textId="77777777" w:rsidR="00B47BD7" w:rsidRPr="007676D4" w:rsidRDefault="00B47BD7" w:rsidP="00B47BD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14:paraId="3C77FD0B" w14:textId="255EB55F" w:rsidR="00662E52" w:rsidRDefault="005546A3" w:rsidP="00B47BD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Upcoming Events</w:t>
      </w:r>
    </w:p>
    <w:p w14:paraId="38C6C993" w14:textId="5BA055B0" w:rsidR="00941FA7" w:rsidRPr="00941FA7" w:rsidRDefault="00941FA7" w:rsidP="00941FA7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 w:rsidRPr="00941FA7">
        <w:rPr>
          <w:rFonts w:eastAsia="MS Mincho"/>
          <w:sz w:val="24"/>
          <w:szCs w:val="24"/>
        </w:rPr>
        <w:t>Flatlanders Parade – Igal mentioned Scott will be available to support</w:t>
      </w:r>
    </w:p>
    <w:p w14:paraId="70DD32FD" w14:textId="77777777" w:rsidR="00941FA7" w:rsidRPr="00171A54" w:rsidRDefault="00941FA7" w:rsidP="00171A54">
      <w:pPr>
        <w:spacing w:after="0" w:line="240" w:lineRule="auto"/>
        <w:ind w:left="1080" w:firstLine="720"/>
        <w:rPr>
          <w:rFonts w:eastAsia="MS Mincho"/>
          <w:sz w:val="24"/>
          <w:szCs w:val="24"/>
        </w:rPr>
      </w:pPr>
      <w:r w:rsidRPr="00171A54">
        <w:rPr>
          <w:rFonts w:eastAsia="MS Mincho"/>
          <w:sz w:val="24"/>
          <w:szCs w:val="24"/>
        </w:rPr>
        <w:t xml:space="preserve">Igal and </w:t>
      </w:r>
      <w:proofErr w:type="spellStart"/>
      <w:r w:rsidRPr="00171A54">
        <w:rPr>
          <w:rFonts w:eastAsia="MS Mincho"/>
          <w:sz w:val="24"/>
          <w:szCs w:val="24"/>
        </w:rPr>
        <w:t>Dov</w:t>
      </w:r>
      <w:proofErr w:type="spellEnd"/>
      <w:r w:rsidRPr="00171A54">
        <w:rPr>
          <w:rFonts w:eastAsia="MS Mincho"/>
          <w:sz w:val="24"/>
          <w:szCs w:val="24"/>
        </w:rPr>
        <w:t xml:space="preserve"> discuss preparing signage for the Flatlanders parade. </w:t>
      </w:r>
    </w:p>
    <w:p w14:paraId="70F9F8FC" w14:textId="77777777" w:rsidR="00941FA7" w:rsidRPr="00941FA7" w:rsidRDefault="00941FA7" w:rsidP="00171A54">
      <w:pPr>
        <w:pStyle w:val="ListParagraph"/>
        <w:spacing w:after="0" w:line="240" w:lineRule="auto"/>
        <w:ind w:left="1800"/>
        <w:rPr>
          <w:rFonts w:eastAsia="MS Mincho"/>
          <w:sz w:val="24"/>
          <w:szCs w:val="24"/>
        </w:rPr>
      </w:pPr>
      <w:r w:rsidRPr="00941FA7">
        <w:rPr>
          <w:rFonts w:eastAsia="MS Mincho"/>
          <w:sz w:val="24"/>
          <w:szCs w:val="24"/>
        </w:rPr>
        <w:t xml:space="preserve">Igal motions to have a sign donated by SEMCU </w:t>
      </w:r>
    </w:p>
    <w:p w14:paraId="40D1DD19" w14:textId="77777777" w:rsidR="00941FA7" w:rsidRPr="00941FA7" w:rsidRDefault="00941FA7" w:rsidP="00171A54">
      <w:pPr>
        <w:pStyle w:val="ListParagraph"/>
        <w:spacing w:after="0" w:line="240" w:lineRule="auto"/>
        <w:ind w:left="1800"/>
        <w:rPr>
          <w:rFonts w:eastAsia="MS Mincho"/>
          <w:sz w:val="24"/>
          <w:szCs w:val="24"/>
        </w:rPr>
      </w:pPr>
      <w:r w:rsidRPr="00941FA7">
        <w:rPr>
          <w:rFonts w:eastAsia="MS Mincho"/>
          <w:sz w:val="24"/>
          <w:szCs w:val="24"/>
        </w:rPr>
        <w:t>Jeff Seconded the motion</w:t>
      </w:r>
    </w:p>
    <w:p w14:paraId="4E1BE42B" w14:textId="77777777" w:rsidR="00941FA7" w:rsidRPr="00941FA7" w:rsidRDefault="00941FA7" w:rsidP="00171A54">
      <w:pPr>
        <w:pStyle w:val="ListParagraph"/>
        <w:spacing w:after="0" w:line="240" w:lineRule="auto"/>
        <w:ind w:left="1800"/>
        <w:rPr>
          <w:rFonts w:eastAsia="MS Mincho"/>
          <w:sz w:val="24"/>
          <w:szCs w:val="24"/>
        </w:rPr>
      </w:pPr>
      <w:r w:rsidRPr="00941FA7">
        <w:rPr>
          <w:rFonts w:eastAsia="MS Mincho"/>
          <w:sz w:val="24"/>
          <w:szCs w:val="24"/>
        </w:rPr>
        <w:t>All in favor</w:t>
      </w:r>
    </w:p>
    <w:p w14:paraId="1F0D2887" w14:textId="77777777" w:rsidR="00941FA7" w:rsidRPr="00941FA7" w:rsidRDefault="00941FA7" w:rsidP="00941FA7">
      <w:pPr>
        <w:pStyle w:val="ListParagraph"/>
        <w:spacing w:after="0" w:line="240" w:lineRule="auto"/>
        <w:ind w:left="1800"/>
        <w:rPr>
          <w:rFonts w:eastAsia="MS Mincho"/>
          <w:sz w:val="24"/>
          <w:szCs w:val="24"/>
        </w:rPr>
      </w:pPr>
    </w:p>
    <w:p w14:paraId="56D893E4" w14:textId="072A0610" w:rsidR="00941FA7" w:rsidRPr="00941FA7" w:rsidRDefault="00941FA7" w:rsidP="00941FA7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proofErr w:type="spellStart"/>
      <w:r w:rsidRPr="00941FA7">
        <w:rPr>
          <w:rFonts w:eastAsia="MS Mincho"/>
          <w:sz w:val="24"/>
          <w:szCs w:val="24"/>
        </w:rPr>
        <w:t>Verlain</w:t>
      </w:r>
      <w:proofErr w:type="spellEnd"/>
      <w:r w:rsidRPr="00941FA7">
        <w:rPr>
          <w:rFonts w:eastAsia="MS Mincho"/>
          <w:sz w:val="24"/>
          <w:szCs w:val="24"/>
        </w:rPr>
        <w:t xml:space="preserve"> discusses two booth</w:t>
      </w:r>
      <w:r w:rsidR="000C1B4D">
        <w:rPr>
          <w:rFonts w:eastAsia="MS Mincho"/>
          <w:sz w:val="24"/>
          <w:szCs w:val="24"/>
        </w:rPr>
        <w:t>s to be prepared by SEMCU for the Flatlanders Parade</w:t>
      </w:r>
      <w:r w:rsidRPr="00941FA7">
        <w:rPr>
          <w:rFonts w:eastAsia="MS Mincho"/>
          <w:sz w:val="24"/>
          <w:szCs w:val="24"/>
        </w:rPr>
        <w:t xml:space="preserve">. </w:t>
      </w:r>
    </w:p>
    <w:p w14:paraId="3756F171" w14:textId="51C5111F" w:rsidR="00941FA7" w:rsidRDefault="000C1B4D" w:rsidP="00165AFB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She requests o</w:t>
      </w:r>
      <w:r w:rsidR="00941FA7" w:rsidRPr="00941FA7">
        <w:rPr>
          <w:rFonts w:eastAsia="MS Mincho"/>
          <w:sz w:val="24"/>
          <w:szCs w:val="24"/>
        </w:rPr>
        <w:t xml:space="preserve">ne booth for SEMCU flyers and information. Second </w:t>
      </w:r>
      <w:r w:rsidR="00165AFB">
        <w:rPr>
          <w:rFonts w:eastAsia="MS Mincho"/>
          <w:sz w:val="24"/>
          <w:szCs w:val="24"/>
        </w:rPr>
        <w:t>b</w:t>
      </w:r>
      <w:r w:rsidR="00941FA7" w:rsidRPr="00941FA7">
        <w:rPr>
          <w:rFonts w:eastAsia="MS Mincho"/>
          <w:sz w:val="24"/>
          <w:szCs w:val="24"/>
        </w:rPr>
        <w:t>ooth for</w:t>
      </w:r>
      <w:r w:rsidR="00165AFB">
        <w:rPr>
          <w:rFonts w:eastAsia="MS Mincho"/>
          <w:sz w:val="24"/>
          <w:szCs w:val="24"/>
        </w:rPr>
        <w:t xml:space="preserve"> a</w:t>
      </w:r>
      <w:r w:rsidR="00941FA7" w:rsidRPr="00941FA7">
        <w:rPr>
          <w:rFonts w:eastAsia="MS Mincho"/>
          <w:sz w:val="24"/>
          <w:szCs w:val="24"/>
        </w:rPr>
        <w:t xml:space="preserve"> </w:t>
      </w:r>
      <w:r w:rsidR="00165AFB">
        <w:rPr>
          <w:rFonts w:eastAsia="MS Mincho"/>
          <w:sz w:val="24"/>
          <w:szCs w:val="24"/>
        </w:rPr>
        <w:t>r</w:t>
      </w:r>
      <w:r w:rsidR="00941FA7" w:rsidRPr="00941FA7">
        <w:rPr>
          <w:rFonts w:eastAsia="MS Mincho"/>
          <w:sz w:val="24"/>
          <w:szCs w:val="24"/>
        </w:rPr>
        <w:t xml:space="preserve">esting </w:t>
      </w:r>
      <w:r w:rsidR="00165AFB">
        <w:rPr>
          <w:rFonts w:eastAsia="MS Mincho"/>
          <w:sz w:val="24"/>
          <w:szCs w:val="24"/>
        </w:rPr>
        <w:t>a</w:t>
      </w:r>
      <w:r w:rsidR="00941FA7" w:rsidRPr="00941FA7">
        <w:rPr>
          <w:rFonts w:eastAsia="MS Mincho"/>
          <w:sz w:val="24"/>
          <w:szCs w:val="24"/>
        </w:rPr>
        <w:t xml:space="preserve">rea for </w:t>
      </w:r>
      <w:r w:rsidR="00165AFB">
        <w:rPr>
          <w:rFonts w:eastAsia="MS Mincho"/>
          <w:sz w:val="24"/>
          <w:szCs w:val="24"/>
        </w:rPr>
        <w:t>visitors</w:t>
      </w:r>
      <w:r w:rsidR="00941FA7" w:rsidRPr="00941FA7">
        <w:rPr>
          <w:rFonts w:eastAsia="MS Mincho"/>
          <w:sz w:val="24"/>
          <w:szCs w:val="24"/>
        </w:rPr>
        <w:t xml:space="preserve"> and networking.</w:t>
      </w:r>
      <w:r w:rsidR="00165AFB">
        <w:rPr>
          <w:rFonts w:eastAsia="MS Mincho"/>
          <w:sz w:val="24"/>
          <w:szCs w:val="24"/>
        </w:rPr>
        <w:t xml:space="preserve"> </w:t>
      </w:r>
      <w:proofErr w:type="spellStart"/>
      <w:r w:rsidR="00165AFB">
        <w:rPr>
          <w:rFonts w:eastAsia="MS Mincho"/>
          <w:sz w:val="24"/>
          <w:szCs w:val="24"/>
        </w:rPr>
        <w:t>Verlain</w:t>
      </w:r>
      <w:proofErr w:type="spellEnd"/>
      <w:r w:rsidR="00165AFB">
        <w:rPr>
          <w:rFonts w:eastAsia="MS Mincho"/>
          <w:sz w:val="24"/>
          <w:szCs w:val="24"/>
        </w:rPr>
        <w:t xml:space="preserve"> requests mandarins donated to this area for re</w:t>
      </w:r>
      <w:r w:rsidR="00F4220D">
        <w:rPr>
          <w:rFonts w:eastAsia="MS Mincho"/>
          <w:sz w:val="24"/>
          <w:szCs w:val="24"/>
        </w:rPr>
        <w:t>freshments.</w:t>
      </w:r>
      <w:r w:rsidR="00165AFB">
        <w:rPr>
          <w:rFonts w:eastAsia="MS Mincho"/>
          <w:sz w:val="24"/>
          <w:szCs w:val="24"/>
        </w:rPr>
        <w:t xml:space="preserve"> </w:t>
      </w:r>
      <w:r w:rsidR="00941FA7" w:rsidRPr="00165AFB">
        <w:rPr>
          <w:rFonts w:eastAsia="MS Mincho"/>
          <w:sz w:val="24"/>
          <w:szCs w:val="24"/>
        </w:rPr>
        <w:t xml:space="preserve">Igal motions to accept </w:t>
      </w:r>
      <w:proofErr w:type="spellStart"/>
      <w:r w:rsidR="00941FA7" w:rsidRPr="00165AFB">
        <w:rPr>
          <w:rFonts w:eastAsia="MS Mincho"/>
          <w:sz w:val="24"/>
          <w:szCs w:val="24"/>
        </w:rPr>
        <w:t>Verlain</w:t>
      </w:r>
      <w:r w:rsidR="00165AFB">
        <w:rPr>
          <w:rFonts w:eastAsia="MS Mincho"/>
          <w:sz w:val="24"/>
          <w:szCs w:val="24"/>
        </w:rPr>
        <w:t>’</w:t>
      </w:r>
      <w:r w:rsidR="00941FA7" w:rsidRPr="00165AFB">
        <w:rPr>
          <w:rFonts w:eastAsia="MS Mincho"/>
          <w:sz w:val="24"/>
          <w:szCs w:val="24"/>
        </w:rPr>
        <w:t>s</w:t>
      </w:r>
      <w:proofErr w:type="spellEnd"/>
      <w:r w:rsidR="00941FA7" w:rsidRPr="00165AFB">
        <w:rPr>
          <w:rFonts w:eastAsia="MS Mincho"/>
          <w:sz w:val="24"/>
          <w:szCs w:val="24"/>
        </w:rPr>
        <w:t xml:space="preserve"> suggestion. </w:t>
      </w:r>
      <w:proofErr w:type="spellStart"/>
      <w:r w:rsidR="00941FA7" w:rsidRPr="00165AFB">
        <w:rPr>
          <w:rFonts w:eastAsia="MS Mincho"/>
          <w:sz w:val="24"/>
          <w:szCs w:val="24"/>
        </w:rPr>
        <w:t>Dov</w:t>
      </w:r>
      <w:proofErr w:type="spellEnd"/>
      <w:r w:rsidR="00941FA7" w:rsidRPr="00165AFB">
        <w:rPr>
          <w:rFonts w:eastAsia="MS Mincho"/>
          <w:sz w:val="24"/>
          <w:szCs w:val="24"/>
        </w:rPr>
        <w:t xml:space="preserve"> Seconds it.</w:t>
      </w:r>
    </w:p>
    <w:p w14:paraId="35680025" w14:textId="64C40C0C" w:rsidR="00DA2841" w:rsidRPr="00DA2841" w:rsidRDefault="00DA2841" w:rsidP="00DA2841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DA2841">
        <w:rPr>
          <w:rFonts w:eastAsia="MS Mincho"/>
          <w:sz w:val="24"/>
          <w:szCs w:val="24"/>
        </w:rPr>
        <w:t>General Discussion</w:t>
      </w:r>
    </w:p>
    <w:p w14:paraId="1D7943AF" w14:textId="77777777" w:rsidR="00941FA7" w:rsidRPr="00941FA7" w:rsidRDefault="00941FA7" w:rsidP="00DA2841">
      <w:pPr>
        <w:pStyle w:val="ListParagraph"/>
        <w:spacing w:after="0" w:line="240" w:lineRule="auto"/>
        <w:ind w:left="1440"/>
        <w:rPr>
          <w:rFonts w:eastAsia="MS Mincho"/>
          <w:sz w:val="24"/>
          <w:szCs w:val="24"/>
        </w:rPr>
      </w:pPr>
    </w:p>
    <w:p w14:paraId="50265CED" w14:textId="6157E786" w:rsidR="00941FA7" w:rsidRPr="00941FA7" w:rsidRDefault="000C1B4D" w:rsidP="00941FA7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Brief Discussion </w:t>
      </w:r>
      <w:r w:rsidR="004C1101">
        <w:rPr>
          <w:rFonts w:eastAsia="MS Mincho"/>
          <w:sz w:val="24"/>
          <w:szCs w:val="24"/>
        </w:rPr>
        <w:t xml:space="preserve">on missed meetings Igal informs SEMCU that per bylaws SEMCU </w:t>
      </w:r>
      <w:r w:rsidR="00941FA7" w:rsidRPr="00941FA7">
        <w:rPr>
          <w:rFonts w:eastAsia="MS Mincho"/>
          <w:sz w:val="24"/>
          <w:szCs w:val="24"/>
        </w:rPr>
        <w:t xml:space="preserve">will not hold a meeting if we do not have a </w:t>
      </w:r>
      <w:r w:rsidR="00DA2841">
        <w:rPr>
          <w:rFonts w:eastAsia="MS Mincho"/>
          <w:sz w:val="24"/>
          <w:szCs w:val="24"/>
        </w:rPr>
        <w:t>quorum</w:t>
      </w:r>
      <w:r w:rsidR="00941FA7" w:rsidRPr="00941FA7">
        <w:rPr>
          <w:rFonts w:eastAsia="MS Mincho"/>
          <w:sz w:val="24"/>
          <w:szCs w:val="24"/>
        </w:rPr>
        <w:t>.</w:t>
      </w:r>
    </w:p>
    <w:p w14:paraId="6AC7CD75" w14:textId="77777777" w:rsidR="00941FA7" w:rsidRPr="00941FA7" w:rsidRDefault="00941FA7" w:rsidP="00941FA7">
      <w:pPr>
        <w:pStyle w:val="ListParagraph"/>
        <w:spacing w:after="0" w:line="240" w:lineRule="auto"/>
        <w:ind w:left="1800"/>
        <w:rPr>
          <w:rFonts w:eastAsia="MS Mincho"/>
          <w:sz w:val="24"/>
          <w:szCs w:val="24"/>
        </w:rPr>
      </w:pPr>
    </w:p>
    <w:p w14:paraId="0E21E7C9" w14:textId="10D8BF22" w:rsidR="00941FA7" w:rsidRPr="00941FA7" w:rsidRDefault="00941FA7" w:rsidP="00941FA7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proofErr w:type="spellStart"/>
      <w:r w:rsidRPr="00941FA7">
        <w:rPr>
          <w:rFonts w:eastAsia="MS Mincho"/>
          <w:sz w:val="24"/>
          <w:szCs w:val="24"/>
        </w:rPr>
        <w:t>Dov</w:t>
      </w:r>
      <w:proofErr w:type="spellEnd"/>
      <w:r w:rsidRPr="00941FA7">
        <w:rPr>
          <w:rFonts w:eastAsia="MS Mincho"/>
          <w:sz w:val="24"/>
          <w:szCs w:val="24"/>
        </w:rPr>
        <w:t xml:space="preserve"> motions</w:t>
      </w:r>
      <w:r w:rsidR="00F4220D">
        <w:rPr>
          <w:rFonts w:eastAsia="MS Mincho"/>
          <w:sz w:val="24"/>
          <w:szCs w:val="24"/>
        </w:rPr>
        <w:t xml:space="preserve"> for Igal to be Secretary of SEMCU</w:t>
      </w:r>
      <w:r w:rsidRPr="00941FA7">
        <w:rPr>
          <w:rFonts w:eastAsia="MS Mincho"/>
          <w:sz w:val="24"/>
          <w:szCs w:val="24"/>
        </w:rPr>
        <w:t xml:space="preserve">. </w:t>
      </w:r>
      <w:proofErr w:type="spellStart"/>
      <w:r w:rsidRPr="00941FA7">
        <w:rPr>
          <w:rFonts w:eastAsia="MS Mincho"/>
          <w:sz w:val="24"/>
          <w:szCs w:val="24"/>
        </w:rPr>
        <w:t>Verlain</w:t>
      </w:r>
      <w:proofErr w:type="spellEnd"/>
      <w:r w:rsidRPr="00941FA7">
        <w:rPr>
          <w:rFonts w:eastAsia="MS Mincho"/>
          <w:sz w:val="24"/>
          <w:szCs w:val="24"/>
        </w:rPr>
        <w:t xml:space="preserve"> seconds it.  All in favor. </w:t>
      </w:r>
    </w:p>
    <w:p w14:paraId="45C5BB3F" w14:textId="77777777" w:rsidR="00941FA7" w:rsidRPr="00941FA7" w:rsidRDefault="00941FA7" w:rsidP="00941FA7">
      <w:pPr>
        <w:pStyle w:val="ListParagraph"/>
        <w:spacing w:after="0" w:line="240" w:lineRule="auto"/>
        <w:ind w:left="1800"/>
        <w:rPr>
          <w:rFonts w:eastAsia="MS Mincho"/>
          <w:sz w:val="24"/>
          <w:szCs w:val="24"/>
        </w:rPr>
      </w:pPr>
    </w:p>
    <w:p w14:paraId="4DAD46B0" w14:textId="60A8A76F" w:rsidR="00941FA7" w:rsidRPr="00941FA7" w:rsidRDefault="00F4220D" w:rsidP="00941FA7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Igal </w:t>
      </w:r>
      <w:r w:rsidR="004902FF">
        <w:rPr>
          <w:rFonts w:eastAsia="MS Mincho"/>
          <w:sz w:val="24"/>
          <w:szCs w:val="24"/>
        </w:rPr>
        <w:t xml:space="preserve">introduces discussion </w:t>
      </w:r>
      <w:r w:rsidR="00DA2841">
        <w:rPr>
          <w:rFonts w:eastAsia="MS Mincho"/>
          <w:sz w:val="24"/>
          <w:szCs w:val="24"/>
        </w:rPr>
        <w:t xml:space="preserve">on SEMCU Speaks </w:t>
      </w:r>
      <w:r w:rsidR="004902FF">
        <w:rPr>
          <w:rFonts w:eastAsia="MS Mincho"/>
          <w:sz w:val="24"/>
          <w:szCs w:val="24"/>
        </w:rPr>
        <w:t>A</w:t>
      </w:r>
      <w:r w:rsidR="00941FA7" w:rsidRPr="00941FA7">
        <w:rPr>
          <w:rFonts w:eastAsia="MS Mincho"/>
          <w:sz w:val="24"/>
          <w:szCs w:val="24"/>
        </w:rPr>
        <w:t>rticle</w:t>
      </w:r>
      <w:r w:rsidR="00DA2841">
        <w:rPr>
          <w:rFonts w:eastAsia="MS Mincho"/>
          <w:sz w:val="24"/>
          <w:szCs w:val="24"/>
        </w:rPr>
        <w:t xml:space="preserve"> in the Ranchos Independent. He asks</w:t>
      </w:r>
      <w:r w:rsidR="00941FA7" w:rsidRPr="00941FA7">
        <w:rPr>
          <w:rFonts w:eastAsia="MS Mincho"/>
          <w:sz w:val="24"/>
          <w:szCs w:val="24"/>
        </w:rPr>
        <w:t xml:space="preserve"> who will write the article and what will it be on? Igal</w:t>
      </w:r>
      <w:r w:rsidR="00DA2841">
        <w:rPr>
          <w:rFonts w:eastAsia="MS Mincho"/>
          <w:sz w:val="24"/>
          <w:szCs w:val="24"/>
        </w:rPr>
        <w:t xml:space="preserve"> agrees to write the May article on SEMCU’s new president and board voting updates. </w:t>
      </w:r>
      <w:r w:rsidR="00941FA7" w:rsidRPr="00941FA7">
        <w:rPr>
          <w:rFonts w:eastAsia="MS Mincho"/>
          <w:sz w:val="24"/>
          <w:szCs w:val="24"/>
        </w:rPr>
        <w:t xml:space="preserve"> </w:t>
      </w:r>
    </w:p>
    <w:p w14:paraId="3787C857" w14:textId="77777777" w:rsidR="00DA2841" w:rsidRPr="00DA2841" w:rsidRDefault="00941FA7" w:rsidP="00DA2841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b/>
          <w:sz w:val="24"/>
          <w:szCs w:val="24"/>
        </w:rPr>
      </w:pPr>
      <w:proofErr w:type="spellStart"/>
      <w:r w:rsidRPr="00941FA7">
        <w:rPr>
          <w:rFonts w:eastAsia="MS Mincho"/>
          <w:sz w:val="24"/>
          <w:szCs w:val="24"/>
        </w:rPr>
        <w:t>Verlain</w:t>
      </w:r>
      <w:proofErr w:type="spellEnd"/>
      <w:r w:rsidRPr="00941FA7">
        <w:rPr>
          <w:rFonts w:eastAsia="MS Mincho"/>
          <w:sz w:val="24"/>
          <w:szCs w:val="24"/>
        </w:rPr>
        <w:t xml:space="preserve"> agrees to write the </w:t>
      </w:r>
      <w:r w:rsidR="00DA2841">
        <w:rPr>
          <w:rFonts w:eastAsia="MS Mincho"/>
          <w:sz w:val="24"/>
          <w:szCs w:val="24"/>
        </w:rPr>
        <w:t xml:space="preserve">June </w:t>
      </w:r>
      <w:r w:rsidRPr="00941FA7">
        <w:rPr>
          <w:rFonts w:eastAsia="MS Mincho"/>
          <w:sz w:val="24"/>
          <w:szCs w:val="24"/>
        </w:rPr>
        <w:t xml:space="preserve">article about the </w:t>
      </w:r>
      <w:r w:rsidR="00DA2841">
        <w:rPr>
          <w:rFonts w:eastAsia="MS Mincho"/>
          <w:sz w:val="24"/>
          <w:szCs w:val="24"/>
        </w:rPr>
        <w:t>F</w:t>
      </w:r>
      <w:r w:rsidRPr="00941FA7">
        <w:rPr>
          <w:rFonts w:eastAsia="MS Mincho"/>
          <w:sz w:val="24"/>
          <w:szCs w:val="24"/>
        </w:rPr>
        <w:t xml:space="preserve">latlanders </w:t>
      </w:r>
      <w:r w:rsidR="00DA2841">
        <w:rPr>
          <w:rFonts w:eastAsia="MS Mincho"/>
          <w:sz w:val="24"/>
          <w:szCs w:val="24"/>
        </w:rPr>
        <w:t>P</w:t>
      </w:r>
      <w:r w:rsidRPr="00941FA7">
        <w:rPr>
          <w:rFonts w:eastAsia="MS Mincho"/>
          <w:sz w:val="24"/>
          <w:szCs w:val="24"/>
        </w:rPr>
        <w:t xml:space="preserve">arade and </w:t>
      </w:r>
      <w:r w:rsidR="00DA2841">
        <w:rPr>
          <w:rFonts w:eastAsia="MS Mincho"/>
          <w:sz w:val="24"/>
          <w:szCs w:val="24"/>
        </w:rPr>
        <w:t xml:space="preserve">SEMCU involvement. </w:t>
      </w:r>
    </w:p>
    <w:p w14:paraId="58C0E583" w14:textId="77777777" w:rsidR="00DA2841" w:rsidRPr="00DA2841" w:rsidRDefault="00DA2841" w:rsidP="00DA2841">
      <w:pPr>
        <w:pStyle w:val="ListParagraph"/>
        <w:spacing w:after="0" w:line="240" w:lineRule="auto"/>
        <w:ind w:left="1800"/>
        <w:rPr>
          <w:rFonts w:eastAsia="MS Mincho"/>
          <w:b/>
          <w:sz w:val="24"/>
          <w:szCs w:val="24"/>
        </w:rPr>
      </w:pPr>
    </w:p>
    <w:p w14:paraId="63DCBBAB" w14:textId="6F1D793C" w:rsidR="00242D0E" w:rsidRPr="007676D4" w:rsidRDefault="00242D0E" w:rsidP="00DA2841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Next Foundation</w:t>
      </w:r>
      <w:r w:rsidR="007F076A">
        <w:rPr>
          <w:rFonts w:eastAsia="MS Mincho"/>
          <w:b/>
          <w:sz w:val="24"/>
          <w:szCs w:val="24"/>
        </w:rPr>
        <w:t xml:space="preserve"> Virtual</w:t>
      </w:r>
      <w:r w:rsidRPr="007676D4">
        <w:rPr>
          <w:rFonts w:eastAsia="MS Mincho"/>
          <w:b/>
          <w:sz w:val="24"/>
          <w:szCs w:val="24"/>
        </w:rPr>
        <w:t xml:space="preserve"> Meeting</w:t>
      </w:r>
      <w:r w:rsidRPr="007676D4">
        <w:rPr>
          <w:rFonts w:eastAsia="MS Mincho"/>
          <w:sz w:val="24"/>
          <w:szCs w:val="24"/>
        </w:rPr>
        <w:t xml:space="preserve"> – Monday, </w:t>
      </w:r>
      <w:r w:rsidR="00941FA7">
        <w:rPr>
          <w:rFonts w:eastAsia="MS Mincho"/>
          <w:sz w:val="24"/>
          <w:szCs w:val="24"/>
        </w:rPr>
        <w:t>June</w:t>
      </w:r>
      <w:r w:rsidR="0005091D">
        <w:rPr>
          <w:rFonts w:eastAsia="MS Mincho"/>
          <w:sz w:val="24"/>
          <w:szCs w:val="24"/>
        </w:rPr>
        <w:t xml:space="preserve"> </w:t>
      </w:r>
      <w:r w:rsidR="00941FA7">
        <w:rPr>
          <w:rFonts w:eastAsia="MS Mincho"/>
          <w:sz w:val="24"/>
          <w:szCs w:val="24"/>
        </w:rPr>
        <w:t>20</w:t>
      </w:r>
      <w:r w:rsidR="0005091D" w:rsidRPr="0005091D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 xml:space="preserve">, </w:t>
      </w:r>
      <w:proofErr w:type="gramStart"/>
      <w:r w:rsidRPr="007676D4">
        <w:rPr>
          <w:rFonts w:eastAsia="MS Mincho"/>
          <w:sz w:val="24"/>
          <w:szCs w:val="24"/>
        </w:rPr>
        <w:t>202</w:t>
      </w:r>
      <w:r w:rsidR="005B08F8">
        <w:rPr>
          <w:rFonts w:eastAsia="MS Mincho"/>
          <w:sz w:val="24"/>
          <w:szCs w:val="24"/>
        </w:rPr>
        <w:t>2</w:t>
      </w:r>
      <w:proofErr w:type="gramEnd"/>
      <w:r w:rsidRPr="007676D4">
        <w:rPr>
          <w:rFonts w:eastAsia="MS Mincho"/>
          <w:sz w:val="24"/>
          <w:szCs w:val="24"/>
        </w:rPr>
        <w:t xml:space="preserve"> at 6:00pm</w:t>
      </w:r>
      <w:r w:rsidR="0078451A">
        <w:rPr>
          <w:rFonts w:eastAsia="MS Mincho"/>
          <w:sz w:val="24"/>
          <w:szCs w:val="24"/>
        </w:rPr>
        <w:t xml:space="preserve"> </w:t>
      </w:r>
    </w:p>
    <w:p w14:paraId="261886C9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b/>
          <w:sz w:val="24"/>
          <w:szCs w:val="24"/>
        </w:rPr>
      </w:pPr>
    </w:p>
    <w:p w14:paraId="7D87F552" w14:textId="77EDDFC6" w:rsidR="00242D0E" w:rsidRPr="007676D4" w:rsidRDefault="00242D0E" w:rsidP="00242D0E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Adjournment</w:t>
      </w:r>
    </w:p>
    <w:p w14:paraId="66AFC35D" w14:textId="0989E351" w:rsidR="00842DC1" w:rsidRPr="007676D4" w:rsidRDefault="00941FA7" w:rsidP="00242D0E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Igal Treibatch</w:t>
      </w:r>
      <w:r w:rsidR="00842DC1" w:rsidRPr="007676D4">
        <w:rPr>
          <w:rFonts w:eastAsia="MS Mincho"/>
          <w:sz w:val="24"/>
          <w:szCs w:val="24"/>
        </w:rPr>
        <w:t xml:space="preserve"> motioned to adjourn</w:t>
      </w:r>
    </w:p>
    <w:p w14:paraId="3608F162" w14:textId="4CD1832E" w:rsidR="00842DC1" w:rsidRPr="007676D4" w:rsidRDefault="00941FA7" w:rsidP="00242D0E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Verlain</w:t>
      </w:r>
      <w:proofErr w:type="spellEnd"/>
      <w:r>
        <w:rPr>
          <w:rFonts w:eastAsia="MS Mincho"/>
          <w:sz w:val="24"/>
          <w:szCs w:val="24"/>
        </w:rPr>
        <w:t xml:space="preserve"> Elinburg</w:t>
      </w:r>
      <w:r w:rsidR="00842DC1" w:rsidRPr="007676D4">
        <w:rPr>
          <w:rFonts w:eastAsia="MS Mincho"/>
          <w:sz w:val="24"/>
          <w:szCs w:val="24"/>
        </w:rPr>
        <w:t xml:space="preserve"> seconded, a</w:t>
      </w:r>
      <w:r w:rsidR="007F076A">
        <w:rPr>
          <w:rFonts w:eastAsia="MS Mincho"/>
          <w:sz w:val="24"/>
          <w:szCs w:val="24"/>
        </w:rPr>
        <w:t>ll in favor</w:t>
      </w:r>
    </w:p>
    <w:p w14:paraId="42B0F54F" w14:textId="0BE60CCB" w:rsidR="00242D0E" w:rsidRDefault="00242D0E" w:rsidP="00242D0E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Meeting adjourned at </w:t>
      </w:r>
      <w:r w:rsidR="00C36EA5" w:rsidRPr="007676D4">
        <w:rPr>
          <w:rFonts w:eastAsia="MS Mincho"/>
          <w:sz w:val="24"/>
          <w:szCs w:val="24"/>
        </w:rPr>
        <w:t>6:</w:t>
      </w:r>
      <w:r w:rsidR="00941FA7">
        <w:rPr>
          <w:rFonts w:eastAsia="MS Mincho"/>
          <w:sz w:val="24"/>
          <w:szCs w:val="24"/>
        </w:rPr>
        <w:t>59</w:t>
      </w:r>
      <w:r w:rsidRPr="007676D4">
        <w:rPr>
          <w:rFonts w:eastAsia="MS Mincho"/>
          <w:sz w:val="24"/>
          <w:szCs w:val="24"/>
        </w:rPr>
        <w:t>pm</w:t>
      </w:r>
    </w:p>
    <w:p w14:paraId="788E1083" w14:textId="67F3EFB7" w:rsidR="00941FA7" w:rsidRPr="00941FA7" w:rsidRDefault="00941FA7" w:rsidP="00941FA7">
      <w:pPr>
        <w:spacing w:after="0" w:line="240" w:lineRule="auto"/>
        <w:ind w:left="1890"/>
        <w:rPr>
          <w:rFonts w:eastAsia="MS Mincho"/>
          <w:sz w:val="24"/>
          <w:szCs w:val="24"/>
        </w:rPr>
      </w:pPr>
    </w:p>
    <w:sectPr w:rsidR="00941FA7" w:rsidRPr="00941FA7" w:rsidSect="0024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7CF"/>
    <w:multiLevelType w:val="hybridMultilevel"/>
    <w:tmpl w:val="6FDAA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C0710B"/>
    <w:multiLevelType w:val="hybridMultilevel"/>
    <w:tmpl w:val="73F4FA7E"/>
    <w:lvl w:ilvl="0" w:tplc="F19A2C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C6F0">
      <w:numFmt w:val="bullet"/>
      <w:lvlText w:val="-"/>
      <w:lvlJc w:val="left"/>
      <w:pPr>
        <w:ind w:left="5040" w:hanging="360"/>
      </w:pPr>
      <w:rPr>
        <w:rFonts w:ascii="Calibri" w:eastAsia="MS Mincho" w:hAnsi="Calibri" w:cs="Calibr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0B80"/>
    <w:multiLevelType w:val="hybridMultilevel"/>
    <w:tmpl w:val="8546318E"/>
    <w:lvl w:ilvl="0" w:tplc="F19A2C1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D6D25"/>
    <w:multiLevelType w:val="hybridMultilevel"/>
    <w:tmpl w:val="DFEAD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0C3391E"/>
    <w:multiLevelType w:val="hybridMultilevel"/>
    <w:tmpl w:val="ACC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A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1195"/>
    <w:multiLevelType w:val="hybridMultilevel"/>
    <w:tmpl w:val="14D21002"/>
    <w:lvl w:ilvl="0" w:tplc="F19A2C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A237E0"/>
    <w:multiLevelType w:val="hybridMultilevel"/>
    <w:tmpl w:val="03029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8798644">
    <w:abstractNumId w:val="1"/>
  </w:num>
  <w:num w:numId="2" w16cid:durableId="723914809">
    <w:abstractNumId w:val="5"/>
  </w:num>
  <w:num w:numId="3" w16cid:durableId="2114277582">
    <w:abstractNumId w:val="4"/>
  </w:num>
  <w:num w:numId="4" w16cid:durableId="2053995602">
    <w:abstractNumId w:val="0"/>
  </w:num>
  <w:num w:numId="5" w16cid:durableId="703407255">
    <w:abstractNumId w:val="3"/>
  </w:num>
  <w:num w:numId="6" w16cid:durableId="1922713442">
    <w:abstractNumId w:val="2"/>
  </w:num>
  <w:num w:numId="7" w16cid:durableId="990210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0E"/>
    <w:rsid w:val="000109F7"/>
    <w:rsid w:val="00013DA4"/>
    <w:rsid w:val="00020D31"/>
    <w:rsid w:val="000215CE"/>
    <w:rsid w:val="0002411F"/>
    <w:rsid w:val="00031613"/>
    <w:rsid w:val="0003329A"/>
    <w:rsid w:val="0003370C"/>
    <w:rsid w:val="000407EE"/>
    <w:rsid w:val="000421B0"/>
    <w:rsid w:val="00046C38"/>
    <w:rsid w:val="0005091D"/>
    <w:rsid w:val="00052067"/>
    <w:rsid w:val="00053BBE"/>
    <w:rsid w:val="0006121B"/>
    <w:rsid w:val="00064588"/>
    <w:rsid w:val="000658F5"/>
    <w:rsid w:val="0008172E"/>
    <w:rsid w:val="00097473"/>
    <w:rsid w:val="000A39D0"/>
    <w:rsid w:val="000B76E0"/>
    <w:rsid w:val="000C1B4D"/>
    <w:rsid w:val="000C4686"/>
    <w:rsid w:val="000E11CC"/>
    <w:rsid w:val="000E6441"/>
    <w:rsid w:val="000F2D36"/>
    <w:rsid w:val="00103D74"/>
    <w:rsid w:val="00107896"/>
    <w:rsid w:val="0011215E"/>
    <w:rsid w:val="00113151"/>
    <w:rsid w:val="0012502D"/>
    <w:rsid w:val="001537C9"/>
    <w:rsid w:val="00164B90"/>
    <w:rsid w:val="00165AFB"/>
    <w:rsid w:val="00171A54"/>
    <w:rsid w:val="00177A18"/>
    <w:rsid w:val="00181DC4"/>
    <w:rsid w:val="00183CAB"/>
    <w:rsid w:val="00184D3D"/>
    <w:rsid w:val="001850A4"/>
    <w:rsid w:val="001925E4"/>
    <w:rsid w:val="001A591C"/>
    <w:rsid w:val="001A6523"/>
    <w:rsid w:val="001B1F70"/>
    <w:rsid w:val="001B2564"/>
    <w:rsid w:val="001B2B6B"/>
    <w:rsid w:val="001B6C7F"/>
    <w:rsid w:val="001D2F17"/>
    <w:rsid w:val="001D5660"/>
    <w:rsid w:val="001D6DC8"/>
    <w:rsid w:val="001E0E3F"/>
    <w:rsid w:val="001F598B"/>
    <w:rsid w:val="001F6642"/>
    <w:rsid w:val="00207F1A"/>
    <w:rsid w:val="00210C71"/>
    <w:rsid w:val="0022525A"/>
    <w:rsid w:val="00235C10"/>
    <w:rsid w:val="00242D0E"/>
    <w:rsid w:val="00264C68"/>
    <w:rsid w:val="00276DDD"/>
    <w:rsid w:val="002843C4"/>
    <w:rsid w:val="002D1A58"/>
    <w:rsid w:val="002D450C"/>
    <w:rsid w:val="002D697B"/>
    <w:rsid w:val="002E2513"/>
    <w:rsid w:val="002F0D3F"/>
    <w:rsid w:val="002F2D5B"/>
    <w:rsid w:val="00300491"/>
    <w:rsid w:val="003105BD"/>
    <w:rsid w:val="00320B2B"/>
    <w:rsid w:val="00336F3C"/>
    <w:rsid w:val="00345BEE"/>
    <w:rsid w:val="003616C6"/>
    <w:rsid w:val="003642B2"/>
    <w:rsid w:val="00364563"/>
    <w:rsid w:val="00373BDA"/>
    <w:rsid w:val="00376A64"/>
    <w:rsid w:val="00377F1F"/>
    <w:rsid w:val="00393A95"/>
    <w:rsid w:val="00394A35"/>
    <w:rsid w:val="003A21E1"/>
    <w:rsid w:val="003A2F61"/>
    <w:rsid w:val="003B2180"/>
    <w:rsid w:val="003C33E0"/>
    <w:rsid w:val="003E7423"/>
    <w:rsid w:val="003E77AD"/>
    <w:rsid w:val="003E7F25"/>
    <w:rsid w:val="003F5AA3"/>
    <w:rsid w:val="00404868"/>
    <w:rsid w:val="00407F50"/>
    <w:rsid w:val="004268BD"/>
    <w:rsid w:val="004338FD"/>
    <w:rsid w:val="00435B2B"/>
    <w:rsid w:val="004443DC"/>
    <w:rsid w:val="00463377"/>
    <w:rsid w:val="00467D61"/>
    <w:rsid w:val="0048650D"/>
    <w:rsid w:val="004902FF"/>
    <w:rsid w:val="004A5184"/>
    <w:rsid w:val="004A67AB"/>
    <w:rsid w:val="004C1101"/>
    <w:rsid w:val="004C3EFA"/>
    <w:rsid w:val="004C487A"/>
    <w:rsid w:val="004C6902"/>
    <w:rsid w:val="004D3085"/>
    <w:rsid w:val="004D3CC2"/>
    <w:rsid w:val="005001CE"/>
    <w:rsid w:val="00506E61"/>
    <w:rsid w:val="00507250"/>
    <w:rsid w:val="0051317B"/>
    <w:rsid w:val="005136BC"/>
    <w:rsid w:val="005206AA"/>
    <w:rsid w:val="00541A33"/>
    <w:rsid w:val="00546134"/>
    <w:rsid w:val="00554044"/>
    <w:rsid w:val="005546A3"/>
    <w:rsid w:val="00560A1E"/>
    <w:rsid w:val="005673BB"/>
    <w:rsid w:val="005816BA"/>
    <w:rsid w:val="00586F4E"/>
    <w:rsid w:val="005907A6"/>
    <w:rsid w:val="005A1EC2"/>
    <w:rsid w:val="005B08F8"/>
    <w:rsid w:val="005B1AD3"/>
    <w:rsid w:val="005C6BA3"/>
    <w:rsid w:val="005C7D9A"/>
    <w:rsid w:val="005F396D"/>
    <w:rsid w:val="005F7749"/>
    <w:rsid w:val="00606DB6"/>
    <w:rsid w:val="006126F8"/>
    <w:rsid w:val="00616714"/>
    <w:rsid w:val="00633461"/>
    <w:rsid w:val="00646BE2"/>
    <w:rsid w:val="00662E52"/>
    <w:rsid w:val="00670467"/>
    <w:rsid w:val="00672437"/>
    <w:rsid w:val="00681AD9"/>
    <w:rsid w:val="00682B41"/>
    <w:rsid w:val="006866AE"/>
    <w:rsid w:val="006E140F"/>
    <w:rsid w:val="006F6FAD"/>
    <w:rsid w:val="007341DE"/>
    <w:rsid w:val="00741D62"/>
    <w:rsid w:val="007462C5"/>
    <w:rsid w:val="007475ED"/>
    <w:rsid w:val="007530EE"/>
    <w:rsid w:val="00753B86"/>
    <w:rsid w:val="00760DAC"/>
    <w:rsid w:val="00765621"/>
    <w:rsid w:val="007676D4"/>
    <w:rsid w:val="00773369"/>
    <w:rsid w:val="00781C6F"/>
    <w:rsid w:val="007825F8"/>
    <w:rsid w:val="0078451A"/>
    <w:rsid w:val="00785E46"/>
    <w:rsid w:val="007B2554"/>
    <w:rsid w:val="007C6C82"/>
    <w:rsid w:val="007E1F12"/>
    <w:rsid w:val="007E4F5D"/>
    <w:rsid w:val="007F076A"/>
    <w:rsid w:val="007F4F87"/>
    <w:rsid w:val="007F6F39"/>
    <w:rsid w:val="008024B9"/>
    <w:rsid w:val="00804810"/>
    <w:rsid w:val="00807A4D"/>
    <w:rsid w:val="00815B23"/>
    <w:rsid w:val="00833BCF"/>
    <w:rsid w:val="00836F49"/>
    <w:rsid w:val="00842DC1"/>
    <w:rsid w:val="008529B6"/>
    <w:rsid w:val="0085660F"/>
    <w:rsid w:val="00861F2D"/>
    <w:rsid w:val="00862226"/>
    <w:rsid w:val="00871D2D"/>
    <w:rsid w:val="00875A4F"/>
    <w:rsid w:val="008802C5"/>
    <w:rsid w:val="00881D34"/>
    <w:rsid w:val="00882784"/>
    <w:rsid w:val="00882C70"/>
    <w:rsid w:val="00892B7D"/>
    <w:rsid w:val="008C0BC4"/>
    <w:rsid w:val="008C62EE"/>
    <w:rsid w:val="008C6913"/>
    <w:rsid w:val="008D1A42"/>
    <w:rsid w:val="008E6791"/>
    <w:rsid w:val="008F1DA5"/>
    <w:rsid w:val="008F3F84"/>
    <w:rsid w:val="008F583C"/>
    <w:rsid w:val="00920AFD"/>
    <w:rsid w:val="009260CB"/>
    <w:rsid w:val="00936D47"/>
    <w:rsid w:val="00936FBF"/>
    <w:rsid w:val="00941FA7"/>
    <w:rsid w:val="00956CFD"/>
    <w:rsid w:val="00961DB7"/>
    <w:rsid w:val="009641B4"/>
    <w:rsid w:val="00971ACA"/>
    <w:rsid w:val="009732AE"/>
    <w:rsid w:val="00982C8E"/>
    <w:rsid w:val="00993C76"/>
    <w:rsid w:val="009A275C"/>
    <w:rsid w:val="009B5242"/>
    <w:rsid w:val="009C0B8C"/>
    <w:rsid w:val="009D1B47"/>
    <w:rsid w:val="009D69C8"/>
    <w:rsid w:val="009E36C0"/>
    <w:rsid w:val="009F11A8"/>
    <w:rsid w:val="009F2575"/>
    <w:rsid w:val="00A05230"/>
    <w:rsid w:val="00A15A24"/>
    <w:rsid w:val="00A1638A"/>
    <w:rsid w:val="00A41AC6"/>
    <w:rsid w:val="00A42947"/>
    <w:rsid w:val="00A47449"/>
    <w:rsid w:val="00A55569"/>
    <w:rsid w:val="00A5601A"/>
    <w:rsid w:val="00A948C6"/>
    <w:rsid w:val="00AC0E29"/>
    <w:rsid w:val="00AD0895"/>
    <w:rsid w:val="00AD1FED"/>
    <w:rsid w:val="00AE24B3"/>
    <w:rsid w:val="00AE5833"/>
    <w:rsid w:val="00AE5C5C"/>
    <w:rsid w:val="00AF43B9"/>
    <w:rsid w:val="00B1597E"/>
    <w:rsid w:val="00B304C4"/>
    <w:rsid w:val="00B35FA0"/>
    <w:rsid w:val="00B41DF7"/>
    <w:rsid w:val="00B41E9F"/>
    <w:rsid w:val="00B43DB3"/>
    <w:rsid w:val="00B44232"/>
    <w:rsid w:val="00B46741"/>
    <w:rsid w:val="00B47BD7"/>
    <w:rsid w:val="00B552D8"/>
    <w:rsid w:val="00B72B2C"/>
    <w:rsid w:val="00B82407"/>
    <w:rsid w:val="00B85C41"/>
    <w:rsid w:val="00B921ED"/>
    <w:rsid w:val="00BA45D6"/>
    <w:rsid w:val="00BD7164"/>
    <w:rsid w:val="00BE1261"/>
    <w:rsid w:val="00BE2624"/>
    <w:rsid w:val="00BE7E5A"/>
    <w:rsid w:val="00BF271C"/>
    <w:rsid w:val="00C057F3"/>
    <w:rsid w:val="00C070C4"/>
    <w:rsid w:val="00C142CB"/>
    <w:rsid w:val="00C244D2"/>
    <w:rsid w:val="00C30271"/>
    <w:rsid w:val="00C30B6A"/>
    <w:rsid w:val="00C33FEA"/>
    <w:rsid w:val="00C36A56"/>
    <w:rsid w:val="00C36EA5"/>
    <w:rsid w:val="00C4088C"/>
    <w:rsid w:val="00C4403C"/>
    <w:rsid w:val="00C653D9"/>
    <w:rsid w:val="00C75709"/>
    <w:rsid w:val="00C83490"/>
    <w:rsid w:val="00C858E2"/>
    <w:rsid w:val="00C863B1"/>
    <w:rsid w:val="00C90EB9"/>
    <w:rsid w:val="00C979DA"/>
    <w:rsid w:val="00CC17F2"/>
    <w:rsid w:val="00CC263B"/>
    <w:rsid w:val="00CF54FB"/>
    <w:rsid w:val="00D27986"/>
    <w:rsid w:val="00D44769"/>
    <w:rsid w:val="00D541F6"/>
    <w:rsid w:val="00D76384"/>
    <w:rsid w:val="00D845D4"/>
    <w:rsid w:val="00DA2841"/>
    <w:rsid w:val="00DB5B29"/>
    <w:rsid w:val="00DC63C3"/>
    <w:rsid w:val="00DD1F63"/>
    <w:rsid w:val="00DD5E78"/>
    <w:rsid w:val="00DE5C77"/>
    <w:rsid w:val="00DF2FB0"/>
    <w:rsid w:val="00DF600B"/>
    <w:rsid w:val="00E123BC"/>
    <w:rsid w:val="00E16B46"/>
    <w:rsid w:val="00E20159"/>
    <w:rsid w:val="00E21CC8"/>
    <w:rsid w:val="00E258E8"/>
    <w:rsid w:val="00E30822"/>
    <w:rsid w:val="00E369CC"/>
    <w:rsid w:val="00E50F55"/>
    <w:rsid w:val="00E54535"/>
    <w:rsid w:val="00E60B6F"/>
    <w:rsid w:val="00E671A5"/>
    <w:rsid w:val="00E85978"/>
    <w:rsid w:val="00E87EDB"/>
    <w:rsid w:val="00E921CE"/>
    <w:rsid w:val="00E96730"/>
    <w:rsid w:val="00EB55E2"/>
    <w:rsid w:val="00ED0AA0"/>
    <w:rsid w:val="00EE73B4"/>
    <w:rsid w:val="00F044F8"/>
    <w:rsid w:val="00F11B9B"/>
    <w:rsid w:val="00F214A6"/>
    <w:rsid w:val="00F23F25"/>
    <w:rsid w:val="00F4220D"/>
    <w:rsid w:val="00F57D46"/>
    <w:rsid w:val="00F67D00"/>
    <w:rsid w:val="00F72FD5"/>
    <w:rsid w:val="00F74FEA"/>
    <w:rsid w:val="00F82BC2"/>
    <w:rsid w:val="00F87849"/>
    <w:rsid w:val="00F93E0D"/>
    <w:rsid w:val="00F95B7C"/>
    <w:rsid w:val="00FA54CE"/>
    <w:rsid w:val="00FC1E11"/>
    <w:rsid w:val="00FE06CE"/>
    <w:rsid w:val="00FE40A1"/>
    <w:rsid w:val="500AF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CBC"/>
  <w15:chartTrackingRefBased/>
  <w15:docId w15:val="{00D6F4B6-52FF-48B3-9F9E-F8145AF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Maringer</dc:creator>
  <cp:keywords/>
  <dc:description/>
  <cp:lastModifiedBy>Jacklynn Kouzougian</cp:lastModifiedBy>
  <cp:revision>302</cp:revision>
  <cp:lastPrinted>2022-04-22T16:52:00Z</cp:lastPrinted>
  <dcterms:created xsi:type="dcterms:W3CDTF">2021-01-19T21:40:00Z</dcterms:created>
  <dcterms:modified xsi:type="dcterms:W3CDTF">2022-05-20T20:41:00Z</dcterms:modified>
</cp:coreProperties>
</file>